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D33" w:rsidRPr="00993D33" w:rsidRDefault="00993D33" w:rsidP="00993D33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993D33">
        <w:rPr>
          <w:rFonts w:ascii="Times New Roman" w:hAnsi="Times New Roman" w:cs="Times New Roman"/>
          <w:b/>
          <w:sz w:val="32"/>
          <w:szCs w:val="32"/>
          <w:lang w:val="uk-UA"/>
        </w:rPr>
        <w:t>Пояснювальна записка</w:t>
      </w:r>
    </w:p>
    <w:p w:rsidR="00993D33" w:rsidRPr="00993D33" w:rsidRDefault="00993D33" w:rsidP="00993D33">
      <w:pPr>
        <w:pStyle w:val="a5"/>
        <w:rPr>
          <w:szCs w:val="32"/>
        </w:rPr>
      </w:pPr>
      <w:r w:rsidRPr="00993D33">
        <w:rPr>
          <w:szCs w:val="32"/>
        </w:rPr>
        <w:t xml:space="preserve">до  рішення  тридцять </w:t>
      </w:r>
      <w:proofErr w:type="spellStart"/>
      <w:r w:rsidRPr="00993D33">
        <w:rPr>
          <w:szCs w:val="32"/>
        </w:rPr>
        <w:t>дев</w:t>
      </w:r>
      <w:proofErr w:type="spellEnd"/>
      <w:r w:rsidRPr="00993D33">
        <w:rPr>
          <w:szCs w:val="32"/>
          <w:lang w:val="ru-RU"/>
        </w:rPr>
        <w:t>`</w:t>
      </w:r>
      <w:proofErr w:type="spellStart"/>
      <w:r w:rsidRPr="00993D33">
        <w:rPr>
          <w:szCs w:val="32"/>
        </w:rPr>
        <w:t>ятої</w:t>
      </w:r>
      <w:proofErr w:type="spellEnd"/>
      <w:r w:rsidRPr="00993D33">
        <w:rPr>
          <w:szCs w:val="32"/>
        </w:rPr>
        <w:t xml:space="preserve"> сесії </w:t>
      </w:r>
    </w:p>
    <w:p w:rsidR="00993D33" w:rsidRPr="00993D33" w:rsidRDefault="00993D33" w:rsidP="00993D33">
      <w:pPr>
        <w:pStyle w:val="a5"/>
        <w:rPr>
          <w:szCs w:val="32"/>
        </w:rPr>
      </w:pPr>
      <w:r w:rsidRPr="00993D33">
        <w:rPr>
          <w:szCs w:val="32"/>
        </w:rPr>
        <w:t xml:space="preserve"> Лубенської міської ради від 22.11.2018р.</w:t>
      </w:r>
    </w:p>
    <w:p w:rsidR="009F1756" w:rsidRDefault="009F1756" w:rsidP="009F1756">
      <w:pPr>
        <w:shd w:val="clear" w:color="auto" w:fill="FFFFFF"/>
        <w:spacing w:before="120" w:after="12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</w:pPr>
      <w:r w:rsidRPr="009F175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  <w:t>Необхідність запровадження нової форми контролю</w:t>
      </w:r>
    </w:p>
    <w:p w:rsidR="00993D33" w:rsidRPr="00F453DF" w:rsidRDefault="00993D33" w:rsidP="009F1756">
      <w:pPr>
        <w:shd w:val="clear" w:color="auto" w:fill="FFFFFF"/>
        <w:spacing w:before="120" w:after="12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</w:pPr>
    </w:p>
    <w:p w:rsidR="009F1756" w:rsidRPr="00F453DF" w:rsidRDefault="009F1756" w:rsidP="009F1756">
      <w:pPr>
        <w:shd w:val="clear" w:color="auto" w:fill="FFFFFF"/>
        <w:spacing w:before="120" w:after="120" w:line="288" w:lineRule="atLeast"/>
        <w:jc w:val="both"/>
        <w:rPr>
          <w:rFonts w:ascii="Times New Roman" w:hAnsi="Times New Roman" w:cs="Times New Roman"/>
          <w:iCs/>
          <w:color w:val="231F20"/>
          <w:sz w:val="28"/>
          <w:szCs w:val="28"/>
          <w:bdr w:val="none" w:sz="0" w:space="0" w:color="auto" w:frame="1"/>
          <w:shd w:val="clear" w:color="auto" w:fill="FFFFFF"/>
          <w:vertAlign w:val="superscript"/>
          <w:lang w:val="uk-UA"/>
        </w:rPr>
      </w:pPr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  <w:lang w:val="uk-UA"/>
        </w:rPr>
        <w:tab/>
      </w:r>
      <w:proofErr w:type="gram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З</w:t>
      </w:r>
      <w:proofErr w:type="gram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посиленням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децентралізації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питанням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організації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внутрішнього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контролю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приділяється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більше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уваги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.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Адже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розпорядники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бюджетних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коштів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gram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в</w:t>
      </w:r>
      <w:proofErr w:type="gram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особі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їх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керівників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мають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організувати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внутрішній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контроль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і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внутрішній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аудит та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забезпечити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їх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здійснення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у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своїх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закладах та у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підвідомчих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бюджетних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установах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.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Саме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про </w:t>
      </w:r>
      <w:proofErr w:type="spell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>це</w:t>
      </w:r>
      <w:proofErr w:type="spellEnd"/>
      <w:r w:rsidRPr="00F453DF">
        <w:rPr>
          <w:rFonts w:ascii="Times New Roman" w:hAnsi="Times New Roman" w:cs="Times New Roman"/>
          <w:iCs/>
          <w:color w:val="231F20"/>
          <w:sz w:val="28"/>
          <w:szCs w:val="28"/>
          <w:shd w:val="clear" w:color="auto" w:fill="FFFFFF"/>
        </w:rPr>
        <w:t xml:space="preserve"> говорить ч. 3 ст. 26 Бюджетного кодексу України</w:t>
      </w:r>
      <w:proofErr w:type="gramStart"/>
      <w:r w:rsidRPr="00F453DF">
        <w:rPr>
          <w:rFonts w:ascii="Times New Roman" w:hAnsi="Times New Roman" w:cs="Times New Roman"/>
          <w:iCs/>
          <w:color w:val="231F20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1</w:t>
      </w:r>
      <w:proofErr w:type="gramEnd"/>
    </w:p>
    <w:p w:rsidR="009F1756" w:rsidRPr="009F1756" w:rsidRDefault="00F453DF" w:rsidP="009F1756">
      <w:pPr>
        <w:shd w:val="clear" w:color="auto" w:fill="FFFFFF"/>
        <w:spacing w:before="120" w:after="12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ab/>
      </w:r>
      <w:r w:rsidR="00DA63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</w:t>
      </w:r>
      <w:proofErr w:type="spellStart"/>
      <w:r w:rsidR="009F1756" w:rsidRPr="00F453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оступове</w:t>
      </w:r>
      <w:proofErr w:type="spellEnd"/>
      <w:r w:rsidR="009F1756" w:rsidRPr="00F453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1756" w:rsidRPr="00F453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запровадження</w:t>
      </w:r>
      <w:proofErr w:type="spellEnd"/>
      <w:r w:rsidR="009F1756" w:rsidRPr="00F453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1756" w:rsidRPr="00F453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внутрішнього</w:t>
      </w:r>
      <w:proofErr w:type="spellEnd"/>
      <w:r w:rsidR="009F1756" w:rsidRPr="00F453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контролю та </w:t>
      </w:r>
      <w:proofErr w:type="spellStart"/>
      <w:r w:rsidR="009F1756" w:rsidRPr="00F453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внутрішнього</w:t>
      </w:r>
      <w:proofErr w:type="spellEnd"/>
      <w:r w:rsidR="009F1756" w:rsidRPr="00F453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аудиту </w:t>
      </w:r>
      <w:proofErr w:type="spellStart"/>
      <w:r w:rsidR="009F1756" w:rsidRPr="00F453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розпочалося</w:t>
      </w:r>
      <w:proofErr w:type="spellEnd"/>
      <w:r w:rsidR="009F1756" w:rsidRPr="00F453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1756" w:rsidRPr="00F453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</w:t>
      </w:r>
      <w:proofErr w:type="spellEnd"/>
      <w:r w:rsidR="009F1756" w:rsidRPr="00F453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2012 </w:t>
      </w:r>
      <w:proofErr w:type="spellStart"/>
      <w:r w:rsidR="009F1756" w:rsidRPr="00F453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році</w:t>
      </w:r>
      <w:proofErr w:type="spellEnd"/>
      <w:r w:rsidR="009F1756" w:rsidRPr="00F453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F1756" w:rsidRPr="009F1756" w:rsidRDefault="009F1756" w:rsidP="009F1756">
      <w:pPr>
        <w:shd w:val="clear" w:color="auto" w:fill="FFFFFF"/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Формою такого контролю</w:t>
      </w:r>
      <w:r w:rsidR="00F453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як і в</w:t>
      </w:r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багатьох європейських країнах</w:t>
      </w:r>
      <w:r w:rsidR="00F453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є фінансовий аудит, мета якого – консультування керівництва об'єктів контролю стосовно можливих факторів ризику, оцінка достовірності фінансової звітності</w:t>
      </w:r>
      <w:r w:rsidR="00F453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453DF"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сприяння бюджетній установі у забезпеченні правильності ведення бухгалтерського обліку, законності використання бюджетних коштів, державного і комунального майна, </w:t>
      </w:r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 надання рекомендацій з удосконалення системи внутрішнього контролю.</w:t>
      </w:r>
    </w:p>
    <w:p w:rsidR="009F1756" w:rsidRPr="009F1756" w:rsidRDefault="009F1756" w:rsidP="009F1756">
      <w:pPr>
        <w:shd w:val="clear" w:color="auto" w:fill="FFFFFF"/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Один з головних висновків цієї </w:t>
      </w:r>
      <w:r w:rsidR="00F453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новації</w:t>
      </w:r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це висновок про необхідність зміни ідеології та мети контролю: не знайти після закінчення бюджетного періоду якнайбільше порушень, коли збитки важко або і взагалі неможливо відшкодувати, а допомогти розпорядникам бюджетних коштів попередити їх або хоча б мінімізувати наслідки уже вчинених порушень.</w:t>
      </w:r>
    </w:p>
    <w:p w:rsidR="009F1756" w:rsidRDefault="009F1756" w:rsidP="009F1756">
      <w:pPr>
        <w:shd w:val="clear" w:color="auto" w:fill="FFFFFF"/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Таким чином</w:t>
      </w:r>
      <w:r w:rsidR="00F453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назріла</w:t>
      </w:r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необхідність запровадження у бюджетній сфері нової менш фіскальної, але більш оперативної та партнерської форми контролю – фінансово-господарського аудиту.</w:t>
      </w:r>
    </w:p>
    <w:p w:rsidR="00F453DF" w:rsidRPr="009F1756" w:rsidRDefault="00F453DF" w:rsidP="009F1756">
      <w:pPr>
        <w:shd w:val="clear" w:color="auto" w:fill="FFFFFF"/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1756" w:rsidRPr="009F1756" w:rsidRDefault="009F1756" w:rsidP="009F1756">
      <w:pPr>
        <w:shd w:val="clear" w:color="auto" w:fill="FFFFFF"/>
        <w:spacing w:after="0" w:line="240" w:lineRule="auto"/>
        <w:ind w:firstLine="30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</w:t>
      </w:r>
      <w:proofErr w:type="spellStart"/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основних</w:t>
      </w:r>
      <w:proofErr w:type="spellEnd"/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документів</w:t>
      </w:r>
      <w:proofErr w:type="spellEnd"/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регулюють</w:t>
      </w:r>
      <w:proofErr w:type="spellEnd"/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ідхід</w:t>
      </w:r>
      <w:proofErr w:type="spellEnd"/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організації</w:t>
      </w:r>
      <w:proofErr w:type="spellEnd"/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внутрішнього</w:t>
      </w:r>
      <w:proofErr w:type="spellEnd"/>
      <w:r w:rsidRPr="009F1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аудиту, належать:</w:t>
      </w: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91"/>
        <w:gridCol w:w="9094"/>
      </w:tblGrid>
      <w:tr w:rsidR="009F1756" w:rsidRPr="009F1756" w:rsidTr="009F1756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1756" w:rsidRPr="009F1756" w:rsidRDefault="009F1756" w:rsidP="009F17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1756" w:rsidRPr="009F1756" w:rsidRDefault="005733DD" w:rsidP="005C1CA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hyperlink r:id="rId4" w:tgtFrame="_blank" w:history="1"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постанова КМУ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від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28.09.11 р. № 1001 «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Деякі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питання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утворення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структурних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proofErr w:type="gram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п</w:t>
              </w:r>
              <w:proofErr w:type="gram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ідрозділів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внутрішнього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аудиту та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проведення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такого аудиту в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міністерствах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,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інших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центральних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органах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виконавчої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влади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,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їх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територіальних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органах та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бюджетних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установах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,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які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належать до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сфери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управління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міністерств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,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інших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центральних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органів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виконавчої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влади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»</w:t>
              </w:r>
            </w:hyperlink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якою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затверджено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Порядок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утворення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структурних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підрозді</w:t>
            </w:r>
            <w:proofErr w:type="gram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proofErr w:type="gram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ів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внутрішнього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аудиту та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проведення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такого аудиту в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міністерствах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інших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центральних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органах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виконавчої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влади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їх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територіальних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органах та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бюджетних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установах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які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належать до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сфери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управління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міністерств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інших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центральних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органів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виконавчої</w:t>
            </w:r>
            <w:proofErr w:type="spellEnd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F1756"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влади</w:t>
            </w:r>
            <w:proofErr w:type="spellEnd"/>
          </w:p>
        </w:tc>
      </w:tr>
      <w:tr w:rsidR="009F1756" w:rsidRPr="009F1756" w:rsidTr="009F1756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1756" w:rsidRPr="009F1756" w:rsidRDefault="009F1756" w:rsidP="009F17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1756" w:rsidRPr="009F1756" w:rsidRDefault="009F1756" w:rsidP="009F17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накази</w:t>
            </w:r>
            <w:proofErr w:type="spellEnd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Мінфіну</w:t>
            </w:r>
            <w:proofErr w:type="spellEnd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</w:t>
            </w:r>
            <w:proofErr w:type="spellEnd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9F1756" w:rsidRPr="009F1756" w:rsidTr="009F1756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1756" w:rsidRPr="009F1756" w:rsidRDefault="009F1756" w:rsidP="009F17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1756" w:rsidRPr="009F1756" w:rsidRDefault="005733DD" w:rsidP="009F17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hyperlink r:id="rId5" w:tgtFrame="_blank" w:history="1"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29.09.11 р. № 1217 «Про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затвердження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Кодексу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етики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працівників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proofErr w:type="gram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п</w:t>
              </w:r>
              <w:proofErr w:type="gram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ідрозділу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внутрішнього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аудиту»</w:t>
              </w:r>
            </w:hyperlink>
          </w:p>
        </w:tc>
      </w:tr>
      <w:tr w:rsidR="009F1756" w:rsidRPr="009F1756" w:rsidTr="009F1756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1756" w:rsidRPr="009F1756" w:rsidRDefault="009F1756" w:rsidP="009F17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1756" w:rsidRPr="009F1756" w:rsidRDefault="005733DD" w:rsidP="005C1CA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hyperlink r:id="rId6" w:tgtFrame="_blank" w:history="1"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04.10.11 р. № 1247 «Про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затвердження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Стандартів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внутрішнього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аудиту»</w:t>
              </w:r>
            </w:hyperlink>
          </w:p>
        </w:tc>
      </w:tr>
      <w:tr w:rsidR="009F1756" w:rsidRPr="009F1756" w:rsidTr="009F1756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1756" w:rsidRPr="009F1756" w:rsidRDefault="009F1756" w:rsidP="009F17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1756" w:rsidRPr="009F1756" w:rsidRDefault="005733DD" w:rsidP="009F17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hyperlink r:id="rId7" w:tgtFrame="_blank" w:history="1"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14.09.12 р. № 995 «Про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затвердження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Методичних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рекомендацій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з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організації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внутрішнього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контролю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розпорядниками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бюджетних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коштів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у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своїх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закладах та у </w:t>
              </w:r>
              <w:proofErr w:type="spellStart"/>
              <w:proofErr w:type="gram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п</w:t>
              </w:r>
              <w:proofErr w:type="gram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ідвідомчих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бюджетних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установах</w:t>
              </w:r>
              <w:proofErr w:type="spellEnd"/>
              <w:r w:rsidR="009F1756" w:rsidRPr="00F453DF">
                <w:rPr>
                  <w:rFonts w:ascii="Times New Roman" w:eastAsia="Times New Roman" w:hAnsi="Times New Roman" w:cs="Times New Roman"/>
                  <w:b/>
                  <w:bCs/>
                  <w:color w:val="276D2F"/>
                  <w:sz w:val="28"/>
                  <w:szCs w:val="28"/>
                  <w:u w:val="single"/>
                  <w:lang w:eastAsia="ru-RU"/>
                </w:rPr>
                <w:t>»</w:t>
              </w:r>
            </w:hyperlink>
          </w:p>
        </w:tc>
      </w:tr>
      <w:tr w:rsidR="009F1756" w:rsidRPr="009F1756" w:rsidTr="009F175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1756" w:rsidRPr="009F1756" w:rsidRDefault="009F1756" w:rsidP="009F17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F1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Примітка</w:t>
            </w:r>
            <w:proofErr w:type="spellEnd"/>
            <w:r w:rsidRPr="009F1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gramStart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gramEnd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9F1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01.01.12 р.</w:t>
            </w:r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органам </w:t>
            </w:r>
            <w:proofErr w:type="spellStart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місцевого</w:t>
            </w:r>
            <w:proofErr w:type="spellEnd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самоврядування</w:t>
            </w:r>
            <w:proofErr w:type="spellEnd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рекомендовано </w:t>
            </w:r>
            <w:proofErr w:type="spellStart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утворити</w:t>
            </w:r>
            <w:proofErr w:type="spellEnd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структурні</w:t>
            </w:r>
            <w:proofErr w:type="spellEnd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підрозділи</w:t>
            </w:r>
            <w:proofErr w:type="spellEnd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внутрішнього</w:t>
            </w:r>
            <w:proofErr w:type="spellEnd"/>
            <w:r w:rsidRPr="009F17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аудиту.</w:t>
            </w:r>
          </w:p>
        </w:tc>
      </w:tr>
    </w:tbl>
    <w:p w:rsidR="00993D33" w:rsidRDefault="00993D33" w:rsidP="009F1756">
      <w:pPr>
        <w:pStyle w:val="indent"/>
        <w:shd w:val="clear" w:color="auto" w:fill="FFFFFF"/>
        <w:spacing w:before="0" w:beforeAutospacing="0" w:after="0" w:afterAutospacing="0"/>
        <w:ind w:firstLine="300"/>
        <w:textAlignment w:val="baseline"/>
        <w:rPr>
          <w:color w:val="000000"/>
          <w:sz w:val="28"/>
          <w:szCs w:val="28"/>
          <w:lang w:val="uk-UA"/>
        </w:rPr>
      </w:pPr>
    </w:p>
    <w:p w:rsidR="009F1756" w:rsidRPr="00993D33" w:rsidRDefault="00993D33" w:rsidP="00993D33">
      <w:pPr>
        <w:pStyle w:val="indent"/>
        <w:shd w:val="clear" w:color="auto" w:fill="FFFFFF"/>
        <w:spacing w:before="0" w:beforeAutospacing="0" w:after="0" w:afterAutospacing="0"/>
        <w:ind w:firstLine="30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При </w:t>
      </w:r>
      <w:r w:rsidR="009F1756" w:rsidRPr="00F453DF">
        <w:rPr>
          <w:color w:val="000000"/>
          <w:sz w:val="28"/>
          <w:szCs w:val="28"/>
        </w:rPr>
        <w:t xml:space="preserve"> </w:t>
      </w:r>
      <w:proofErr w:type="spellStart"/>
      <w:r w:rsidR="009F1756" w:rsidRPr="00F453DF">
        <w:rPr>
          <w:color w:val="000000"/>
          <w:sz w:val="28"/>
          <w:szCs w:val="28"/>
        </w:rPr>
        <w:t>вирішенні</w:t>
      </w:r>
      <w:proofErr w:type="spellEnd"/>
      <w:r w:rsidR="009F1756" w:rsidRPr="00F453DF">
        <w:rPr>
          <w:color w:val="000000"/>
          <w:sz w:val="28"/>
          <w:szCs w:val="28"/>
        </w:rPr>
        <w:t xml:space="preserve"> </w:t>
      </w:r>
      <w:proofErr w:type="spellStart"/>
      <w:r w:rsidR="009F1756" w:rsidRPr="00F453DF">
        <w:rPr>
          <w:color w:val="000000"/>
          <w:sz w:val="28"/>
          <w:szCs w:val="28"/>
        </w:rPr>
        <w:t>питання</w:t>
      </w:r>
      <w:proofErr w:type="spellEnd"/>
      <w:r w:rsidR="009F1756" w:rsidRPr="00F453DF">
        <w:rPr>
          <w:color w:val="000000"/>
          <w:sz w:val="28"/>
          <w:szCs w:val="28"/>
        </w:rPr>
        <w:t xml:space="preserve"> </w:t>
      </w:r>
      <w:proofErr w:type="spellStart"/>
      <w:r w:rsidR="009F1756" w:rsidRPr="00F453DF">
        <w:rPr>
          <w:color w:val="000000"/>
          <w:sz w:val="28"/>
          <w:szCs w:val="28"/>
        </w:rPr>
        <w:t>щодо</w:t>
      </w:r>
      <w:proofErr w:type="spellEnd"/>
      <w:r w:rsidR="009F1756" w:rsidRPr="00F453DF">
        <w:rPr>
          <w:color w:val="000000"/>
          <w:sz w:val="28"/>
          <w:szCs w:val="28"/>
        </w:rPr>
        <w:t xml:space="preserve"> </w:t>
      </w:r>
      <w:proofErr w:type="spellStart"/>
      <w:r w:rsidR="009F1756" w:rsidRPr="00F453DF">
        <w:rPr>
          <w:color w:val="000000"/>
          <w:sz w:val="28"/>
          <w:szCs w:val="28"/>
        </w:rPr>
        <w:t>чисельності</w:t>
      </w:r>
      <w:proofErr w:type="spellEnd"/>
      <w:r w:rsidR="009F1756" w:rsidRPr="00F453DF">
        <w:rPr>
          <w:color w:val="000000"/>
          <w:sz w:val="28"/>
          <w:szCs w:val="28"/>
        </w:rPr>
        <w:t xml:space="preserve"> </w:t>
      </w:r>
      <w:proofErr w:type="spellStart"/>
      <w:r w:rsidR="009F1756" w:rsidRPr="00F453DF">
        <w:rPr>
          <w:color w:val="000000"/>
          <w:sz w:val="28"/>
          <w:szCs w:val="28"/>
        </w:rPr>
        <w:t>підрозділу</w:t>
      </w:r>
      <w:proofErr w:type="spellEnd"/>
      <w:r w:rsidR="009F1756" w:rsidRPr="00F453DF">
        <w:rPr>
          <w:color w:val="000000"/>
          <w:sz w:val="28"/>
          <w:szCs w:val="28"/>
        </w:rPr>
        <w:t xml:space="preserve"> </w:t>
      </w:r>
      <w:proofErr w:type="spellStart"/>
      <w:r w:rsidR="009F1756" w:rsidRPr="00F453DF">
        <w:rPr>
          <w:color w:val="000000"/>
          <w:sz w:val="28"/>
          <w:szCs w:val="28"/>
        </w:rPr>
        <w:t>внутрішнього</w:t>
      </w:r>
      <w:proofErr w:type="spellEnd"/>
      <w:r w:rsidR="009F1756" w:rsidRPr="00F453DF">
        <w:rPr>
          <w:color w:val="000000"/>
          <w:sz w:val="28"/>
          <w:szCs w:val="28"/>
        </w:rPr>
        <w:t xml:space="preserve"> аудиту треба </w:t>
      </w:r>
      <w:proofErr w:type="spellStart"/>
      <w:r w:rsidR="009F1756" w:rsidRPr="00F453DF">
        <w:rPr>
          <w:color w:val="000000"/>
          <w:sz w:val="28"/>
          <w:szCs w:val="28"/>
        </w:rPr>
        <w:t>враховувати</w:t>
      </w:r>
      <w:proofErr w:type="spellEnd"/>
      <w:r w:rsidR="009F1756" w:rsidRPr="00F453DF">
        <w:rPr>
          <w:color w:val="000000"/>
          <w:sz w:val="28"/>
          <w:szCs w:val="28"/>
        </w:rPr>
        <w:t xml:space="preserve"> </w:t>
      </w:r>
      <w:proofErr w:type="spellStart"/>
      <w:r w:rsidR="009F1756" w:rsidRPr="00F453DF">
        <w:rPr>
          <w:color w:val="000000"/>
          <w:sz w:val="28"/>
          <w:szCs w:val="28"/>
        </w:rPr>
        <w:t>втрату</w:t>
      </w:r>
      <w:proofErr w:type="spellEnd"/>
      <w:r w:rsidR="009F1756" w:rsidRPr="00F453DF">
        <w:rPr>
          <w:color w:val="000000"/>
          <w:sz w:val="28"/>
          <w:szCs w:val="28"/>
        </w:rPr>
        <w:t xml:space="preserve"> </w:t>
      </w:r>
      <w:proofErr w:type="spellStart"/>
      <w:r w:rsidR="009F1756" w:rsidRPr="00F453DF">
        <w:rPr>
          <w:color w:val="000000"/>
          <w:sz w:val="28"/>
          <w:szCs w:val="28"/>
        </w:rPr>
        <w:t>чинності</w:t>
      </w:r>
      <w:proofErr w:type="spellEnd"/>
      <w:r w:rsidR="009F1756" w:rsidRPr="00F453DF">
        <w:rPr>
          <w:color w:val="000000"/>
          <w:sz w:val="28"/>
          <w:szCs w:val="28"/>
        </w:rPr>
        <w:t> </w:t>
      </w:r>
      <w:r w:rsidR="009F1756" w:rsidRPr="00993D33">
        <w:rPr>
          <w:i/>
          <w:iCs/>
          <w:sz w:val="28"/>
          <w:szCs w:val="28"/>
          <w:bdr w:val="none" w:sz="0" w:space="0" w:color="auto" w:frame="1"/>
        </w:rPr>
        <w:t>01.01.15 р.</w:t>
      </w:r>
      <w:r w:rsidR="009F1756" w:rsidRPr="00993D33">
        <w:rPr>
          <w:sz w:val="28"/>
          <w:szCs w:val="28"/>
        </w:rPr>
        <w:t> </w:t>
      </w:r>
      <w:proofErr w:type="spellStart"/>
      <w:r w:rsidR="005733DD" w:rsidRPr="00993D33">
        <w:rPr>
          <w:sz w:val="28"/>
          <w:szCs w:val="28"/>
        </w:rPr>
        <w:fldChar w:fldCharType="begin"/>
      </w:r>
      <w:r w:rsidR="009F1756" w:rsidRPr="00993D33">
        <w:rPr>
          <w:sz w:val="28"/>
          <w:szCs w:val="28"/>
        </w:rPr>
        <w:instrText xml:space="preserve"> HYPERLINK "http://zakon1.rada.gov.ua/laws/show/1349-97-%D0%BF" \t "_blank" </w:instrText>
      </w:r>
      <w:r w:rsidR="005733DD" w:rsidRPr="00993D33">
        <w:rPr>
          <w:sz w:val="28"/>
          <w:szCs w:val="28"/>
        </w:rPr>
        <w:fldChar w:fldCharType="separate"/>
      </w:r>
      <w:r w:rsidR="009F1756"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постановою</w:t>
      </w:r>
      <w:proofErr w:type="spellEnd"/>
      <w:r w:rsidR="009F1756"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 xml:space="preserve"> КМУ </w:t>
      </w:r>
      <w:proofErr w:type="spellStart"/>
      <w:r w:rsidR="009F1756"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від</w:t>
      </w:r>
      <w:proofErr w:type="spellEnd"/>
      <w:r w:rsidR="009F1756"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 xml:space="preserve"> 03.12.97 р. № 1349 «Про </w:t>
      </w:r>
      <w:proofErr w:type="spellStart"/>
      <w:r w:rsidR="009F1756"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фінансове</w:t>
      </w:r>
      <w:proofErr w:type="spellEnd"/>
      <w:r w:rsidR="009F1756"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proofErr w:type="spellStart"/>
      <w:r w:rsidR="009F1756"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забезпечення</w:t>
      </w:r>
      <w:proofErr w:type="spellEnd"/>
      <w:r w:rsidR="009F1756"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proofErr w:type="spellStart"/>
      <w:r w:rsidR="009F1756"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діяльності</w:t>
      </w:r>
      <w:proofErr w:type="spellEnd"/>
      <w:r w:rsidR="009F1756"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proofErr w:type="spellStart"/>
      <w:r w:rsidR="009F1756"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органів</w:t>
      </w:r>
      <w:proofErr w:type="spellEnd"/>
      <w:r w:rsidR="009F1756"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="009F1756"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м</w:t>
      </w:r>
      <w:proofErr w:type="gramEnd"/>
      <w:r w:rsidR="009F1756"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ісцевого</w:t>
      </w:r>
      <w:proofErr w:type="spellEnd"/>
      <w:r w:rsidR="009F1756"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proofErr w:type="spellStart"/>
      <w:r w:rsidR="009F1756"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самоврядування</w:t>
      </w:r>
      <w:proofErr w:type="spellEnd"/>
      <w:r w:rsidR="009F1756"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»</w:t>
      </w:r>
      <w:r w:rsidR="005733DD" w:rsidRPr="00993D33">
        <w:rPr>
          <w:sz w:val="28"/>
          <w:szCs w:val="28"/>
        </w:rPr>
        <w:fldChar w:fldCharType="end"/>
      </w:r>
      <w:r w:rsidR="009F1756" w:rsidRPr="00993D33">
        <w:rPr>
          <w:sz w:val="28"/>
          <w:szCs w:val="28"/>
        </w:rPr>
        <w:t xml:space="preserve"> та </w:t>
      </w:r>
      <w:proofErr w:type="spellStart"/>
      <w:r w:rsidR="009F1756" w:rsidRPr="00993D33">
        <w:rPr>
          <w:sz w:val="28"/>
          <w:szCs w:val="28"/>
        </w:rPr>
        <w:t>вимоги</w:t>
      </w:r>
      <w:proofErr w:type="spellEnd"/>
      <w:r w:rsidR="009F1756" w:rsidRPr="00993D33">
        <w:rPr>
          <w:sz w:val="28"/>
          <w:szCs w:val="28"/>
        </w:rPr>
        <w:t xml:space="preserve"> КМУ </w:t>
      </w:r>
      <w:proofErr w:type="spellStart"/>
      <w:r w:rsidR="009F1756" w:rsidRPr="00993D33">
        <w:rPr>
          <w:sz w:val="28"/>
          <w:szCs w:val="28"/>
        </w:rPr>
        <w:t>щодо</w:t>
      </w:r>
      <w:proofErr w:type="spellEnd"/>
      <w:r w:rsidR="009F1756" w:rsidRPr="00993D33">
        <w:rPr>
          <w:sz w:val="28"/>
          <w:szCs w:val="28"/>
        </w:rPr>
        <w:t xml:space="preserve"> </w:t>
      </w:r>
      <w:proofErr w:type="spellStart"/>
      <w:r w:rsidR="009F1756" w:rsidRPr="00993D33">
        <w:rPr>
          <w:sz w:val="28"/>
          <w:szCs w:val="28"/>
        </w:rPr>
        <w:t>жорсткої</w:t>
      </w:r>
      <w:proofErr w:type="spellEnd"/>
      <w:r w:rsidR="009F1756" w:rsidRPr="00993D33">
        <w:rPr>
          <w:sz w:val="28"/>
          <w:szCs w:val="28"/>
        </w:rPr>
        <w:t xml:space="preserve"> </w:t>
      </w:r>
      <w:proofErr w:type="spellStart"/>
      <w:r w:rsidR="009F1756" w:rsidRPr="00993D33">
        <w:rPr>
          <w:sz w:val="28"/>
          <w:szCs w:val="28"/>
        </w:rPr>
        <w:t>економії</w:t>
      </w:r>
      <w:proofErr w:type="spellEnd"/>
      <w:r w:rsidR="009F1756" w:rsidRPr="00993D33">
        <w:rPr>
          <w:sz w:val="28"/>
          <w:szCs w:val="28"/>
        </w:rPr>
        <w:t xml:space="preserve"> </w:t>
      </w:r>
      <w:proofErr w:type="spellStart"/>
      <w:r w:rsidR="009F1756" w:rsidRPr="00993D33">
        <w:rPr>
          <w:sz w:val="28"/>
          <w:szCs w:val="28"/>
        </w:rPr>
        <w:t>бюджетних</w:t>
      </w:r>
      <w:proofErr w:type="spellEnd"/>
      <w:r w:rsidR="009F1756" w:rsidRPr="00993D33">
        <w:rPr>
          <w:sz w:val="28"/>
          <w:szCs w:val="28"/>
        </w:rPr>
        <w:t xml:space="preserve"> коштів</w:t>
      </w:r>
      <w:r w:rsidR="009F1756" w:rsidRPr="00993D33">
        <w:rPr>
          <w:sz w:val="28"/>
          <w:szCs w:val="28"/>
          <w:bdr w:val="none" w:sz="0" w:space="0" w:color="auto" w:frame="1"/>
          <w:vertAlign w:val="superscript"/>
        </w:rPr>
        <w:t>5</w:t>
      </w:r>
      <w:r w:rsidR="009F1756" w:rsidRPr="00993D33">
        <w:rPr>
          <w:sz w:val="28"/>
          <w:szCs w:val="28"/>
        </w:rPr>
        <w:t>.</w:t>
      </w:r>
    </w:p>
    <w:p w:rsidR="009F1756" w:rsidRPr="00993D33" w:rsidRDefault="009F1756" w:rsidP="009F1756">
      <w:pPr>
        <w:pStyle w:val="footnote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93D33">
        <w:rPr>
          <w:i/>
          <w:iCs/>
          <w:sz w:val="28"/>
          <w:szCs w:val="28"/>
          <w:bdr w:val="none" w:sz="0" w:space="0" w:color="auto" w:frame="1"/>
        </w:rPr>
        <w:t> </w:t>
      </w:r>
      <w:proofErr w:type="spellStart"/>
      <w:r w:rsidRPr="00993D33">
        <w:rPr>
          <w:i/>
          <w:iCs/>
          <w:sz w:val="28"/>
          <w:szCs w:val="28"/>
          <w:bdr w:val="none" w:sz="0" w:space="0" w:color="auto" w:frame="1"/>
        </w:rPr>
        <w:t>Відповідно</w:t>
      </w:r>
      <w:proofErr w:type="spellEnd"/>
      <w:r w:rsidRPr="00993D33">
        <w:rPr>
          <w:i/>
          <w:iCs/>
          <w:sz w:val="28"/>
          <w:szCs w:val="28"/>
          <w:bdr w:val="none" w:sz="0" w:space="0" w:color="auto" w:frame="1"/>
        </w:rPr>
        <w:t xml:space="preserve"> </w:t>
      </w:r>
      <w:proofErr w:type="gramStart"/>
      <w:r w:rsidRPr="00993D33">
        <w:rPr>
          <w:i/>
          <w:iCs/>
          <w:sz w:val="28"/>
          <w:szCs w:val="28"/>
          <w:bdr w:val="none" w:sz="0" w:space="0" w:color="auto" w:frame="1"/>
        </w:rPr>
        <w:t>до</w:t>
      </w:r>
      <w:proofErr w:type="gramEnd"/>
      <w:r w:rsidRPr="00993D33">
        <w:rPr>
          <w:i/>
          <w:iCs/>
          <w:sz w:val="28"/>
          <w:szCs w:val="28"/>
          <w:bdr w:val="none" w:sz="0" w:space="0" w:color="auto" w:frame="1"/>
        </w:rPr>
        <w:t> </w:t>
      </w:r>
      <w:hyperlink r:id="rId8" w:tgtFrame="_blank" w:history="1">
        <w:r w:rsidRPr="00993D33">
          <w:rPr>
            <w:rStyle w:val="a4"/>
            <w:b/>
            <w:bCs/>
            <w:i/>
            <w:iCs/>
            <w:color w:val="auto"/>
            <w:sz w:val="28"/>
            <w:szCs w:val="28"/>
            <w:bdr w:val="none" w:sz="0" w:space="0" w:color="auto" w:frame="1"/>
          </w:rPr>
          <w:t xml:space="preserve">постанови КМУ </w:t>
        </w:r>
        <w:proofErr w:type="spellStart"/>
        <w:r w:rsidRPr="00993D33">
          <w:rPr>
            <w:rStyle w:val="a4"/>
            <w:b/>
            <w:bCs/>
            <w:i/>
            <w:iCs/>
            <w:color w:val="auto"/>
            <w:sz w:val="28"/>
            <w:szCs w:val="28"/>
            <w:bdr w:val="none" w:sz="0" w:space="0" w:color="auto" w:frame="1"/>
          </w:rPr>
          <w:t>від</w:t>
        </w:r>
        <w:proofErr w:type="spellEnd"/>
        <w:r w:rsidRPr="00993D33">
          <w:rPr>
            <w:rStyle w:val="a4"/>
            <w:b/>
            <w:bCs/>
            <w:i/>
            <w:iCs/>
            <w:color w:val="auto"/>
            <w:sz w:val="28"/>
            <w:szCs w:val="28"/>
            <w:bdr w:val="none" w:sz="0" w:space="0" w:color="auto" w:frame="1"/>
          </w:rPr>
          <w:t xml:space="preserve"> 26.11.14 р. № 664</w:t>
        </w:r>
      </w:hyperlink>
      <w:r w:rsidRPr="00993D33">
        <w:rPr>
          <w:i/>
          <w:iCs/>
          <w:sz w:val="28"/>
          <w:szCs w:val="28"/>
          <w:bdr w:val="none" w:sz="0" w:space="0" w:color="auto" w:frame="1"/>
        </w:rPr>
        <w:t>.</w:t>
      </w:r>
    </w:p>
    <w:p w:rsidR="009F1756" w:rsidRPr="00993D33" w:rsidRDefault="009F1756" w:rsidP="00993D33">
      <w:pPr>
        <w:pStyle w:val="footnote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93D33">
        <w:rPr>
          <w:i/>
          <w:iCs/>
          <w:sz w:val="28"/>
          <w:szCs w:val="28"/>
          <w:bdr w:val="none" w:sz="0" w:space="0" w:color="auto" w:frame="1"/>
        </w:rPr>
        <w:t> </w:t>
      </w:r>
      <w:proofErr w:type="spellStart"/>
      <w:r w:rsidRPr="00993D33">
        <w:rPr>
          <w:i/>
          <w:iCs/>
          <w:sz w:val="28"/>
          <w:szCs w:val="28"/>
          <w:bdr w:val="none" w:sz="0" w:space="0" w:color="auto" w:frame="1"/>
        </w:rPr>
        <w:t>Зазначені</w:t>
      </w:r>
      <w:proofErr w:type="spellEnd"/>
      <w:r w:rsidRPr="00993D33">
        <w:rPr>
          <w:i/>
          <w:iCs/>
          <w:sz w:val="28"/>
          <w:szCs w:val="28"/>
          <w:bdr w:val="none" w:sz="0" w:space="0" w:color="auto" w:frame="1"/>
        </w:rPr>
        <w:t xml:space="preserve"> </w:t>
      </w:r>
      <w:proofErr w:type="gramStart"/>
      <w:r w:rsidRPr="00993D33">
        <w:rPr>
          <w:i/>
          <w:iCs/>
          <w:sz w:val="28"/>
          <w:szCs w:val="28"/>
          <w:bdr w:val="none" w:sz="0" w:space="0" w:color="auto" w:frame="1"/>
        </w:rPr>
        <w:t>у</w:t>
      </w:r>
      <w:proofErr w:type="gramEnd"/>
      <w:r w:rsidRPr="00993D33">
        <w:rPr>
          <w:i/>
          <w:iCs/>
          <w:sz w:val="28"/>
          <w:szCs w:val="28"/>
          <w:bdr w:val="none" w:sz="0" w:space="0" w:color="auto" w:frame="1"/>
        </w:rPr>
        <w:t> </w:t>
      </w:r>
      <w:proofErr w:type="spellStart"/>
      <w:r w:rsidR="005733DD" w:rsidRPr="00993D33">
        <w:rPr>
          <w:i/>
          <w:iCs/>
          <w:sz w:val="28"/>
          <w:szCs w:val="28"/>
          <w:bdr w:val="none" w:sz="0" w:space="0" w:color="auto" w:frame="1"/>
        </w:rPr>
        <w:fldChar w:fldCharType="begin"/>
      </w:r>
      <w:r w:rsidRPr="00993D33">
        <w:rPr>
          <w:i/>
          <w:iCs/>
          <w:sz w:val="28"/>
          <w:szCs w:val="28"/>
          <w:bdr w:val="none" w:sz="0" w:space="0" w:color="auto" w:frame="1"/>
        </w:rPr>
        <w:instrText xml:space="preserve"> HYPERLINK "http://zakon4.rada.gov.ua/laws/show/65-2014-%D0%BF" \t "_blank" </w:instrText>
      </w:r>
      <w:r w:rsidR="005733DD" w:rsidRPr="00993D33">
        <w:rPr>
          <w:i/>
          <w:iCs/>
          <w:sz w:val="28"/>
          <w:szCs w:val="28"/>
          <w:bdr w:val="none" w:sz="0" w:space="0" w:color="auto" w:frame="1"/>
        </w:rPr>
        <w:fldChar w:fldCharType="separate"/>
      </w:r>
      <w:r w:rsidRPr="00993D33">
        <w:rPr>
          <w:rStyle w:val="a4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постанові</w:t>
      </w:r>
      <w:proofErr w:type="spellEnd"/>
      <w:r w:rsidRPr="00993D33">
        <w:rPr>
          <w:rStyle w:val="a4"/>
          <w:b/>
          <w:bCs/>
          <w:i/>
          <w:iCs/>
          <w:color w:val="auto"/>
          <w:sz w:val="28"/>
          <w:szCs w:val="28"/>
          <w:bdr w:val="none" w:sz="0" w:space="0" w:color="auto" w:frame="1"/>
        </w:rPr>
        <w:t xml:space="preserve"> КМУ </w:t>
      </w:r>
      <w:proofErr w:type="spellStart"/>
      <w:r w:rsidRPr="00993D33">
        <w:rPr>
          <w:rStyle w:val="a4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від</w:t>
      </w:r>
      <w:proofErr w:type="spellEnd"/>
      <w:r w:rsidRPr="00993D33">
        <w:rPr>
          <w:rStyle w:val="a4"/>
          <w:b/>
          <w:bCs/>
          <w:i/>
          <w:iCs/>
          <w:color w:val="auto"/>
          <w:sz w:val="28"/>
          <w:szCs w:val="28"/>
          <w:bdr w:val="none" w:sz="0" w:space="0" w:color="auto" w:frame="1"/>
        </w:rPr>
        <w:t xml:space="preserve"> 01.03.14 р. № 65 «Про </w:t>
      </w:r>
      <w:proofErr w:type="spellStart"/>
      <w:r w:rsidRPr="00993D33">
        <w:rPr>
          <w:rStyle w:val="a4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економію</w:t>
      </w:r>
      <w:proofErr w:type="spellEnd"/>
      <w:r w:rsidRPr="00993D33">
        <w:rPr>
          <w:rStyle w:val="a4"/>
          <w:b/>
          <w:bCs/>
          <w:i/>
          <w:iCs/>
          <w:color w:val="auto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93D33">
        <w:rPr>
          <w:rStyle w:val="a4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державних</w:t>
      </w:r>
      <w:proofErr w:type="spellEnd"/>
      <w:r w:rsidRPr="00993D33">
        <w:rPr>
          <w:rStyle w:val="a4"/>
          <w:b/>
          <w:bCs/>
          <w:i/>
          <w:iCs/>
          <w:color w:val="auto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93D33">
        <w:rPr>
          <w:rStyle w:val="a4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коштів</w:t>
      </w:r>
      <w:proofErr w:type="spellEnd"/>
      <w:r w:rsidRPr="00993D33">
        <w:rPr>
          <w:rStyle w:val="a4"/>
          <w:b/>
          <w:bCs/>
          <w:i/>
          <w:iCs/>
          <w:color w:val="auto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993D33">
        <w:rPr>
          <w:rStyle w:val="a4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недопущення</w:t>
      </w:r>
      <w:proofErr w:type="spellEnd"/>
      <w:r w:rsidRPr="00993D33">
        <w:rPr>
          <w:rStyle w:val="a4"/>
          <w:b/>
          <w:bCs/>
          <w:i/>
          <w:iCs/>
          <w:color w:val="auto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93D33">
        <w:rPr>
          <w:rStyle w:val="a4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втрат</w:t>
      </w:r>
      <w:proofErr w:type="spellEnd"/>
      <w:r w:rsidRPr="00993D33">
        <w:rPr>
          <w:rStyle w:val="a4"/>
          <w:b/>
          <w:bCs/>
          <w:i/>
          <w:iCs/>
          <w:color w:val="auto"/>
          <w:sz w:val="28"/>
          <w:szCs w:val="28"/>
          <w:bdr w:val="none" w:sz="0" w:space="0" w:color="auto" w:frame="1"/>
        </w:rPr>
        <w:t xml:space="preserve"> бюджету»</w:t>
      </w:r>
      <w:r w:rsidR="005733DD" w:rsidRPr="00993D33">
        <w:rPr>
          <w:i/>
          <w:iCs/>
          <w:sz w:val="28"/>
          <w:szCs w:val="28"/>
          <w:bdr w:val="none" w:sz="0" w:space="0" w:color="auto" w:frame="1"/>
        </w:rPr>
        <w:fldChar w:fldCharType="end"/>
      </w:r>
      <w:r w:rsidRPr="00993D33">
        <w:rPr>
          <w:i/>
          <w:iCs/>
          <w:sz w:val="28"/>
          <w:szCs w:val="28"/>
          <w:bdr w:val="none" w:sz="0" w:space="0" w:color="auto" w:frame="1"/>
        </w:rPr>
        <w:t>.</w:t>
      </w:r>
    </w:p>
    <w:p w:rsidR="00143457" w:rsidRPr="00993D33" w:rsidRDefault="00F453DF" w:rsidP="00993D33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proofErr w:type="spellStart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proofErr w:type="spellEnd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93D3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01.01.15 р. </w:t>
      </w:r>
      <w:proofErr w:type="spellStart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>відповідні</w:t>
      </w:r>
      <w:proofErr w:type="spellEnd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ради </w:t>
      </w:r>
      <w:proofErr w:type="spellStart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>вирішують</w:t>
      </w:r>
      <w:proofErr w:type="spellEnd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>самостійно</w:t>
      </w:r>
      <w:proofErr w:type="spellEnd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на </w:t>
      </w:r>
      <w:proofErr w:type="spellStart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>власний</w:t>
      </w:r>
      <w:proofErr w:type="spellEnd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>розсуд</w:t>
      </w:r>
      <w:proofErr w:type="spellEnd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>питання</w:t>
      </w:r>
      <w:proofErr w:type="spellEnd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>визначення</w:t>
      </w:r>
      <w:proofErr w:type="spellEnd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>структури</w:t>
      </w:r>
      <w:proofErr w:type="spellEnd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>виконавчих</w:t>
      </w:r>
      <w:proofErr w:type="spellEnd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органів</w:t>
      </w:r>
      <w:proofErr w:type="spellEnd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>сільських</w:t>
      </w:r>
      <w:proofErr w:type="spellEnd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>селищних</w:t>
      </w:r>
      <w:proofErr w:type="spellEnd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>міських</w:t>
      </w:r>
      <w:proofErr w:type="spellEnd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рад, </w:t>
      </w:r>
      <w:proofErr w:type="spellStart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>районних</w:t>
      </w:r>
      <w:proofErr w:type="spellEnd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</w:t>
      </w:r>
      <w:proofErr w:type="spellStart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>містах</w:t>
      </w:r>
      <w:proofErr w:type="spellEnd"/>
      <w:r w:rsidRPr="00993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рад</w:t>
      </w:r>
      <w:r w:rsidR="00993D33" w:rsidRPr="00993D3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F453DF" w:rsidRPr="00993D33" w:rsidRDefault="00993D33" w:rsidP="00993D3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93D33">
        <w:rPr>
          <w:sz w:val="28"/>
          <w:szCs w:val="28"/>
          <w:lang w:val="uk-UA"/>
        </w:rPr>
        <w:tab/>
      </w:r>
      <w:proofErr w:type="spellStart"/>
      <w:r w:rsidR="00F453DF" w:rsidRPr="00993D33">
        <w:rPr>
          <w:sz w:val="28"/>
          <w:szCs w:val="28"/>
        </w:rPr>
        <w:t>Визначати</w:t>
      </w:r>
      <w:proofErr w:type="spellEnd"/>
      <w:r w:rsidR="00F453DF" w:rsidRPr="00993D33">
        <w:rPr>
          <w:b/>
          <w:bCs/>
          <w:sz w:val="28"/>
          <w:szCs w:val="28"/>
          <w:bdr w:val="none" w:sz="0" w:space="0" w:color="auto" w:frame="1"/>
        </w:rPr>
        <w:t> </w:t>
      </w:r>
      <w:proofErr w:type="spellStart"/>
      <w:r w:rsidR="00F453DF" w:rsidRPr="00993D33">
        <w:rPr>
          <w:sz w:val="28"/>
          <w:szCs w:val="28"/>
        </w:rPr>
        <w:t>умови</w:t>
      </w:r>
      <w:proofErr w:type="spellEnd"/>
      <w:r w:rsidR="00F453DF" w:rsidRPr="00993D33">
        <w:rPr>
          <w:sz w:val="28"/>
          <w:szCs w:val="28"/>
        </w:rPr>
        <w:t xml:space="preserve"> оплати </w:t>
      </w:r>
      <w:proofErr w:type="spellStart"/>
      <w:r w:rsidR="00F453DF" w:rsidRPr="00993D33">
        <w:rPr>
          <w:sz w:val="28"/>
          <w:szCs w:val="28"/>
        </w:rPr>
        <w:t>праці</w:t>
      </w:r>
      <w:proofErr w:type="spellEnd"/>
      <w:r w:rsidR="00F453DF" w:rsidRPr="00993D33">
        <w:rPr>
          <w:sz w:val="28"/>
          <w:szCs w:val="28"/>
        </w:rPr>
        <w:t xml:space="preserve"> </w:t>
      </w:r>
      <w:proofErr w:type="spellStart"/>
      <w:r w:rsidR="00F453DF" w:rsidRPr="00993D33">
        <w:rPr>
          <w:sz w:val="28"/>
          <w:szCs w:val="28"/>
        </w:rPr>
        <w:t>посадовим</w:t>
      </w:r>
      <w:proofErr w:type="spellEnd"/>
      <w:r w:rsidR="00F453DF" w:rsidRPr="00993D33">
        <w:rPr>
          <w:sz w:val="28"/>
          <w:szCs w:val="28"/>
        </w:rPr>
        <w:t xml:space="preserve"> особам ОМС треба </w:t>
      </w:r>
      <w:proofErr w:type="spellStart"/>
      <w:r w:rsidR="00F453DF" w:rsidRPr="00993D33">
        <w:rPr>
          <w:sz w:val="28"/>
          <w:szCs w:val="28"/>
        </w:rPr>
        <w:t>з</w:t>
      </w:r>
      <w:proofErr w:type="spellEnd"/>
      <w:r w:rsidR="00F453DF" w:rsidRPr="00993D33">
        <w:rPr>
          <w:sz w:val="28"/>
          <w:szCs w:val="28"/>
        </w:rPr>
        <w:t xml:space="preserve"> </w:t>
      </w:r>
      <w:proofErr w:type="spellStart"/>
      <w:r w:rsidR="00F453DF" w:rsidRPr="00993D33">
        <w:rPr>
          <w:sz w:val="28"/>
          <w:szCs w:val="28"/>
        </w:rPr>
        <w:t>урахуванням</w:t>
      </w:r>
      <w:proofErr w:type="spellEnd"/>
      <w:r w:rsidR="00F453DF" w:rsidRPr="00993D33">
        <w:rPr>
          <w:sz w:val="28"/>
          <w:szCs w:val="28"/>
        </w:rPr>
        <w:t xml:space="preserve"> </w:t>
      </w:r>
      <w:proofErr w:type="spellStart"/>
      <w:r w:rsidR="00F453DF" w:rsidRPr="00993D33">
        <w:rPr>
          <w:sz w:val="28"/>
          <w:szCs w:val="28"/>
        </w:rPr>
        <w:t>механізму</w:t>
      </w:r>
      <w:proofErr w:type="spellEnd"/>
      <w:r w:rsidR="00F453DF" w:rsidRPr="00993D33">
        <w:rPr>
          <w:sz w:val="28"/>
          <w:szCs w:val="28"/>
        </w:rPr>
        <w:t xml:space="preserve"> оплати </w:t>
      </w:r>
      <w:proofErr w:type="spellStart"/>
      <w:r w:rsidR="00F453DF" w:rsidRPr="00993D33">
        <w:rPr>
          <w:sz w:val="28"/>
          <w:szCs w:val="28"/>
        </w:rPr>
        <w:t>праці</w:t>
      </w:r>
      <w:proofErr w:type="spellEnd"/>
      <w:r w:rsidR="00F453DF" w:rsidRPr="00993D33">
        <w:rPr>
          <w:sz w:val="28"/>
          <w:szCs w:val="28"/>
        </w:rPr>
        <w:t xml:space="preserve"> </w:t>
      </w:r>
      <w:proofErr w:type="spellStart"/>
      <w:r w:rsidR="00F453DF" w:rsidRPr="00993D33">
        <w:rPr>
          <w:sz w:val="28"/>
          <w:szCs w:val="28"/>
        </w:rPr>
        <w:t>посадових</w:t>
      </w:r>
      <w:proofErr w:type="spellEnd"/>
      <w:r w:rsidR="00F453DF" w:rsidRPr="00993D33">
        <w:rPr>
          <w:sz w:val="28"/>
          <w:szCs w:val="28"/>
        </w:rPr>
        <w:t xml:space="preserve"> </w:t>
      </w:r>
      <w:proofErr w:type="spellStart"/>
      <w:proofErr w:type="gramStart"/>
      <w:r w:rsidR="00F453DF" w:rsidRPr="00993D33">
        <w:rPr>
          <w:sz w:val="28"/>
          <w:szCs w:val="28"/>
        </w:rPr>
        <w:t>осіб</w:t>
      </w:r>
      <w:proofErr w:type="spellEnd"/>
      <w:proofErr w:type="gramEnd"/>
      <w:r w:rsidR="00F453DF" w:rsidRPr="00993D33">
        <w:rPr>
          <w:sz w:val="28"/>
          <w:szCs w:val="28"/>
        </w:rPr>
        <w:t xml:space="preserve"> ОМС, </w:t>
      </w:r>
      <w:proofErr w:type="spellStart"/>
      <w:r w:rsidR="00F453DF" w:rsidRPr="00993D33">
        <w:rPr>
          <w:sz w:val="28"/>
          <w:szCs w:val="28"/>
        </w:rPr>
        <w:t>який</w:t>
      </w:r>
      <w:proofErr w:type="spellEnd"/>
      <w:r w:rsidR="00F453DF" w:rsidRPr="00993D33">
        <w:rPr>
          <w:sz w:val="28"/>
          <w:szCs w:val="28"/>
        </w:rPr>
        <w:t xml:space="preserve"> </w:t>
      </w:r>
      <w:proofErr w:type="spellStart"/>
      <w:r w:rsidR="00F453DF" w:rsidRPr="00993D33">
        <w:rPr>
          <w:sz w:val="28"/>
          <w:szCs w:val="28"/>
        </w:rPr>
        <w:t>визначають</w:t>
      </w:r>
      <w:proofErr w:type="spellEnd"/>
      <w:r w:rsidR="00F453DF" w:rsidRPr="00993D33">
        <w:rPr>
          <w:sz w:val="28"/>
          <w:szCs w:val="28"/>
        </w:rPr>
        <w:t>:</w:t>
      </w:r>
    </w:p>
    <w:p w:rsidR="00F453DF" w:rsidRPr="00993D33" w:rsidRDefault="00F453DF" w:rsidP="00993D3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93D33">
        <w:rPr>
          <w:sz w:val="28"/>
          <w:szCs w:val="28"/>
        </w:rPr>
        <w:t>— </w:t>
      </w:r>
      <w:proofErr w:type="spellStart"/>
      <w:r w:rsidR="005733DD" w:rsidRPr="00993D33">
        <w:rPr>
          <w:sz w:val="28"/>
          <w:szCs w:val="28"/>
        </w:rPr>
        <w:fldChar w:fldCharType="begin"/>
      </w:r>
      <w:r w:rsidRPr="00993D33">
        <w:rPr>
          <w:sz w:val="28"/>
          <w:szCs w:val="28"/>
        </w:rPr>
        <w:instrText xml:space="preserve"> HYPERLINK "http://zakon4.rada.gov.ua/laws/show/280/97-%D0%B2%D1%80" \t "_blank" </w:instrText>
      </w:r>
      <w:r w:rsidR="005733DD" w:rsidRPr="00993D33">
        <w:rPr>
          <w:sz w:val="28"/>
          <w:szCs w:val="28"/>
        </w:rPr>
        <w:fldChar w:fldCharType="separate"/>
      </w:r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закони</w:t>
      </w:r>
      <w:proofErr w:type="spellEnd"/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України</w:t>
      </w:r>
      <w:proofErr w:type="spellEnd"/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від</w:t>
      </w:r>
      <w:proofErr w:type="spellEnd"/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 xml:space="preserve"> 21.05.97 р. № 280/97-ВР «Про </w:t>
      </w:r>
      <w:proofErr w:type="spellStart"/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місцеве</w:t>
      </w:r>
      <w:proofErr w:type="spellEnd"/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самоврядування</w:t>
      </w:r>
      <w:proofErr w:type="spellEnd"/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 xml:space="preserve"> в </w:t>
      </w:r>
      <w:proofErr w:type="spellStart"/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Украї</w:t>
      </w:r>
      <w:proofErr w:type="gramStart"/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н</w:t>
      </w:r>
      <w:proofErr w:type="gramEnd"/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і</w:t>
      </w:r>
      <w:proofErr w:type="spellEnd"/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»</w:t>
      </w:r>
      <w:r w:rsidR="005733DD" w:rsidRPr="00993D33">
        <w:rPr>
          <w:sz w:val="28"/>
          <w:szCs w:val="28"/>
        </w:rPr>
        <w:fldChar w:fldCharType="end"/>
      </w:r>
      <w:r w:rsidRPr="00993D33">
        <w:rPr>
          <w:sz w:val="28"/>
          <w:szCs w:val="28"/>
        </w:rPr>
        <w:t>, </w:t>
      </w:r>
      <w:proofErr w:type="spellStart"/>
      <w:r w:rsidR="005733DD" w:rsidRPr="00993D33">
        <w:rPr>
          <w:sz w:val="28"/>
          <w:szCs w:val="28"/>
        </w:rPr>
        <w:fldChar w:fldCharType="begin"/>
      </w:r>
      <w:r w:rsidRPr="00993D33">
        <w:rPr>
          <w:sz w:val="28"/>
          <w:szCs w:val="28"/>
        </w:rPr>
        <w:instrText xml:space="preserve"> HYPERLINK "http://zakon2.rada.gov.ua/laws/show/2493-14" \t "_blank" </w:instrText>
      </w:r>
      <w:r w:rsidR="005733DD" w:rsidRPr="00993D33">
        <w:rPr>
          <w:sz w:val="28"/>
          <w:szCs w:val="28"/>
        </w:rPr>
        <w:fldChar w:fldCharType="separate"/>
      </w:r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від</w:t>
      </w:r>
      <w:proofErr w:type="spellEnd"/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 xml:space="preserve"> 07.06.01 р. № 2493-III «Про службу в органах </w:t>
      </w:r>
      <w:proofErr w:type="spellStart"/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місцевого</w:t>
      </w:r>
      <w:proofErr w:type="spellEnd"/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самоврядування</w:t>
      </w:r>
      <w:proofErr w:type="spellEnd"/>
      <w:r w:rsidRPr="00993D33">
        <w:rPr>
          <w:rStyle w:val="a4"/>
          <w:b/>
          <w:bCs/>
          <w:color w:val="auto"/>
          <w:sz w:val="28"/>
          <w:szCs w:val="28"/>
          <w:bdr w:val="none" w:sz="0" w:space="0" w:color="auto" w:frame="1"/>
        </w:rPr>
        <w:t>»</w:t>
      </w:r>
      <w:r w:rsidR="005733DD" w:rsidRPr="00993D33">
        <w:rPr>
          <w:sz w:val="28"/>
          <w:szCs w:val="28"/>
        </w:rPr>
        <w:fldChar w:fldCharType="end"/>
      </w:r>
      <w:r w:rsidRPr="00993D33">
        <w:rPr>
          <w:sz w:val="28"/>
          <w:szCs w:val="28"/>
        </w:rPr>
        <w:t>;</w:t>
      </w:r>
    </w:p>
    <w:p w:rsidR="00F453DF" w:rsidRDefault="00F453DF" w:rsidP="00993D3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993D33">
        <w:rPr>
          <w:sz w:val="28"/>
          <w:szCs w:val="28"/>
        </w:rPr>
        <w:t>— </w:t>
      </w:r>
      <w:hyperlink r:id="rId9" w:tgtFrame="_blank" w:history="1"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 xml:space="preserve">постанови КМУ </w:t>
        </w:r>
        <w:proofErr w:type="spellStart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>від</w:t>
        </w:r>
        <w:proofErr w:type="spellEnd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 xml:space="preserve"> 09.03.06 р. № 268 «Про </w:t>
        </w:r>
        <w:proofErr w:type="spellStart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>упорядкування</w:t>
        </w:r>
        <w:proofErr w:type="spellEnd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 xml:space="preserve"> </w:t>
        </w:r>
        <w:proofErr w:type="spellStart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>структури</w:t>
        </w:r>
        <w:proofErr w:type="spellEnd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 xml:space="preserve"> та умов оплати </w:t>
        </w:r>
        <w:proofErr w:type="spellStart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>праці</w:t>
        </w:r>
        <w:proofErr w:type="spellEnd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 xml:space="preserve"> </w:t>
        </w:r>
        <w:proofErr w:type="spellStart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>працівників</w:t>
        </w:r>
        <w:proofErr w:type="spellEnd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 xml:space="preserve"> </w:t>
        </w:r>
        <w:proofErr w:type="spellStart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>апарату</w:t>
        </w:r>
        <w:proofErr w:type="spellEnd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 xml:space="preserve"> </w:t>
        </w:r>
        <w:proofErr w:type="spellStart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>органів</w:t>
        </w:r>
        <w:proofErr w:type="spellEnd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 xml:space="preserve"> </w:t>
        </w:r>
        <w:proofErr w:type="spellStart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>виконавчої</w:t>
        </w:r>
        <w:proofErr w:type="spellEnd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 xml:space="preserve"> </w:t>
        </w:r>
        <w:proofErr w:type="spellStart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>влади</w:t>
        </w:r>
        <w:proofErr w:type="spellEnd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 xml:space="preserve">, </w:t>
        </w:r>
        <w:proofErr w:type="spellStart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>органів</w:t>
        </w:r>
        <w:proofErr w:type="spellEnd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 xml:space="preserve"> </w:t>
        </w:r>
        <w:proofErr w:type="spellStart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>прокуратури</w:t>
        </w:r>
        <w:proofErr w:type="spellEnd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 xml:space="preserve">, </w:t>
        </w:r>
        <w:proofErr w:type="spellStart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>судів</w:t>
        </w:r>
        <w:proofErr w:type="spellEnd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 xml:space="preserve"> та </w:t>
        </w:r>
        <w:proofErr w:type="spellStart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>інших</w:t>
        </w:r>
        <w:proofErr w:type="spellEnd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 xml:space="preserve"> </w:t>
        </w:r>
        <w:proofErr w:type="spellStart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>органів</w:t>
        </w:r>
        <w:proofErr w:type="spellEnd"/>
        <w:r w:rsidRPr="00993D33">
          <w:rPr>
            <w:rStyle w:val="a4"/>
            <w:b/>
            <w:bCs/>
            <w:color w:val="auto"/>
            <w:sz w:val="28"/>
            <w:szCs w:val="28"/>
            <w:bdr w:val="none" w:sz="0" w:space="0" w:color="auto" w:frame="1"/>
          </w:rPr>
          <w:t>»</w:t>
        </w:r>
      </w:hyperlink>
      <w:r w:rsidR="00993D33">
        <w:rPr>
          <w:color w:val="000000"/>
          <w:sz w:val="28"/>
          <w:szCs w:val="28"/>
          <w:lang w:val="uk-UA"/>
        </w:rPr>
        <w:t>.</w:t>
      </w:r>
    </w:p>
    <w:p w:rsidR="00993D33" w:rsidRPr="00993D33" w:rsidRDefault="00993D33" w:rsidP="00993D3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F453DF" w:rsidRPr="00F453DF" w:rsidRDefault="00F453DF" w:rsidP="00F453DF">
      <w:p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F45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Обов’язки</w:t>
      </w:r>
      <w:proofErr w:type="spellEnd"/>
      <w:r w:rsidRPr="00F45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F45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proofErr w:type="gramEnd"/>
      <w:r w:rsidRPr="00F45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ідрозділу</w:t>
      </w:r>
      <w:proofErr w:type="spellEnd"/>
      <w:r w:rsidRPr="00F45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45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внутрішнього</w:t>
      </w:r>
      <w:proofErr w:type="spellEnd"/>
      <w:r w:rsidRPr="00F45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аудиту</w:t>
      </w:r>
    </w:p>
    <w:p w:rsidR="00F453DF" w:rsidRPr="00F453DF" w:rsidRDefault="00F453DF" w:rsidP="00993D33">
      <w:pPr>
        <w:shd w:val="clear" w:color="auto" w:fill="FFFFFF"/>
        <w:spacing w:after="0" w:line="240" w:lineRule="auto"/>
        <w:ind w:firstLine="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F453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 w:rsidRPr="00F453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ідрозділ</w:t>
      </w:r>
      <w:proofErr w:type="spellEnd"/>
      <w:r w:rsidRPr="00F453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F453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внутрішнього</w:t>
      </w:r>
      <w:proofErr w:type="spellEnd"/>
      <w:r w:rsidRPr="00F453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аудиту</w:t>
      </w:r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(особа, на яку </w:t>
      </w:r>
      <w:proofErr w:type="spell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покладають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повноваження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внутрішнього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аудиту) </w:t>
      </w:r>
      <w:proofErr w:type="spell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покладених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нього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завдань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має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91"/>
        <w:gridCol w:w="9094"/>
      </w:tblGrid>
      <w:tr w:rsidR="00F453DF" w:rsidRPr="00F453DF" w:rsidTr="00F453DF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проводити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оцінку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F453DF" w:rsidRPr="00F453DF" w:rsidTr="00F453DF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ефективності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функціонування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внутрішнього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контролю</w:t>
            </w:r>
          </w:p>
        </w:tc>
      </w:tr>
      <w:tr w:rsidR="00F453DF" w:rsidRPr="00F453DF" w:rsidTr="00F453DF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ступеня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досягнення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цілей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визначених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стратегічних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proofErr w:type="gram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ічних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планах</w:t>
            </w:r>
          </w:p>
        </w:tc>
      </w:tr>
      <w:tr w:rsidR="00F453DF" w:rsidRPr="00F453DF" w:rsidTr="00F453DF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ефективності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планування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бюджетних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результатів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їх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виконання</w:t>
            </w:r>
            <w:proofErr w:type="spellEnd"/>
          </w:p>
        </w:tc>
      </w:tr>
      <w:tr w:rsidR="00F453DF" w:rsidRPr="00F453DF" w:rsidTr="00F453DF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1.4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якості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надання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адміністративних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послуг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контрольно-наглядових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функцій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завдань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визначених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актами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законодавства</w:t>
            </w:r>
            <w:proofErr w:type="spellEnd"/>
          </w:p>
        </w:tc>
      </w:tr>
      <w:tr w:rsidR="00F453DF" w:rsidRPr="00F453DF" w:rsidTr="00F453DF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стану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збереження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активі</w:t>
            </w:r>
            <w:proofErr w:type="gram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інформації</w:t>
            </w:r>
            <w:proofErr w:type="spellEnd"/>
          </w:p>
        </w:tc>
      </w:tr>
      <w:tr w:rsidR="00F453DF" w:rsidRPr="00F453DF" w:rsidTr="00F453DF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993D3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стану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управління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93D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комуналь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ним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майном</w:t>
            </w:r>
            <w:proofErr w:type="spellEnd"/>
          </w:p>
        </w:tc>
      </w:tr>
      <w:tr w:rsidR="00F453DF" w:rsidRPr="00F453DF" w:rsidTr="00F453DF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правильності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бухгалтерського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</w:t>
            </w:r>
            <w:proofErr w:type="gram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іку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достовірності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фінансової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бюджетної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звітності</w:t>
            </w:r>
            <w:proofErr w:type="spellEnd"/>
          </w:p>
        </w:tc>
      </w:tr>
      <w:tr w:rsidR="00F453DF" w:rsidRPr="00F453DF" w:rsidTr="00F453DF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ризикі</w:t>
            </w:r>
            <w:proofErr w:type="gram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які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негативно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впливають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функцій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завдань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бюджетної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установи</w:t>
            </w:r>
          </w:p>
        </w:tc>
      </w:tr>
      <w:tr w:rsidR="00F453DF" w:rsidRPr="00F453DF" w:rsidTr="00F453DF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993D3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виконувати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за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дорученням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93D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аналіз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проектів</w:t>
            </w:r>
            <w:proofErr w:type="spellEnd"/>
            <w:r w:rsidR="00993D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розпоряджень,</w:t>
            </w: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наказів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інших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документів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пов’язаних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використанням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бюджетних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кошті</w:t>
            </w:r>
            <w:proofErr w:type="gram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для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їх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цільового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ефективного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використання</w:t>
            </w:r>
            <w:proofErr w:type="spellEnd"/>
          </w:p>
        </w:tc>
      </w:tr>
      <w:tr w:rsidR="00F453DF" w:rsidRPr="00F453DF" w:rsidTr="00F453DF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планувати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організовувати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проводити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внутрішні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документувати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їх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готувати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аудиторські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звіти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висновки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рекомендації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а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також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проводити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моніторинг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врахування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рекомендацій</w:t>
            </w:r>
            <w:proofErr w:type="spellEnd"/>
          </w:p>
        </w:tc>
      </w:tr>
      <w:tr w:rsidR="00F453DF" w:rsidRPr="00F453DF" w:rsidTr="00F453DF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993D3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взаємодіяти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іншими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структурними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ідрозділами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іншими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державними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органами,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підприємствами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їх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об’єднаннями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установами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організаціями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питань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внутрішнього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аудиту</w:t>
            </w:r>
          </w:p>
        </w:tc>
      </w:tr>
      <w:tr w:rsidR="00F453DF" w:rsidRPr="00F453DF" w:rsidTr="00F453DF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993D3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подавати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993D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аудиторські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звіти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рекомендації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прийняття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93D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відповідних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управлінських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ішень</w:t>
            </w:r>
            <w:proofErr w:type="spellEnd"/>
          </w:p>
        </w:tc>
      </w:tr>
      <w:tr w:rsidR="00F453DF" w:rsidRPr="00F453DF" w:rsidTr="00F453DF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звітувати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про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діяльності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відповідно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вимог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цього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Порядку та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стандартів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внутрішнього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аудиту</w:t>
            </w:r>
          </w:p>
        </w:tc>
      </w:tr>
      <w:tr w:rsidR="00F453DF" w:rsidRPr="00F453DF" w:rsidTr="00F453DF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виконувати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функції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відповідно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компетенції</w:t>
            </w:r>
            <w:proofErr w:type="spellEnd"/>
          </w:p>
        </w:tc>
      </w:tr>
    </w:tbl>
    <w:p w:rsidR="00993D33" w:rsidRDefault="00993D33" w:rsidP="00F453DF">
      <w:p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F453DF" w:rsidRPr="00F453DF" w:rsidRDefault="00F453DF" w:rsidP="00F453DF">
      <w:p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F45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Документи</w:t>
      </w:r>
      <w:proofErr w:type="spellEnd"/>
      <w:r w:rsidRPr="00F45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45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із</w:t>
      </w:r>
      <w:proofErr w:type="spellEnd"/>
      <w:r w:rsidRPr="00F45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45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внутрішнього</w:t>
      </w:r>
      <w:proofErr w:type="spellEnd"/>
      <w:r w:rsidRPr="00F45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аудиту</w:t>
      </w:r>
    </w:p>
    <w:p w:rsidR="00F453DF" w:rsidRPr="00F453DF" w:rsidRDefault="00F453DF" w:rsidP="00993D33">
      <w:pPr>
        <w:shd w:val="clear" w:color="auto" w:fill="FFFFFF"/>
        <w:spacing w:after="0" w:line="240" w:lineRule="auto"/>
        <w:ind w:firstLine="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Перелік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основних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внутрішніх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документів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питань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внутрішнього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аудиту </w:t>
      </w:r>
      <w:proofErr w:type="spellStart"/>
      <w:proofErr w:type="gram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істять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Стандарти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453DF" w:rsidRPr="00F453DF" w:rsidRDefault="00F453DF" w:rsidP="00F453DF">
      <w:pPr>
        <w:shd w:val="clear" w:color="auto" w:fill="FFFFFF"/>
        <w:spacing w:after="0" w:line="240" w:lineRule="auto"/>
        <w:ind w:firstLine="30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них </w:t>
      </w:r>
      <w:proofErr w:type="spellStart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відносять</w:t>
      </w:r>
      <w:proofErr w:type="spellEnd"/>
      <w:r w:rsidRPr="00F45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tbl>
      <w:tblPr>
        <w:tblW w:w="99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92"/>
        <w:gridCol w:w="9108"/>
      </w:tblGrid>
      <w:tr w:rsidR="00F453DF" w:rsidRPr="00F453DF" w:rsidTr="00993D33">
        <w:trPr>
          <w:trHeight w:val="635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993D3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положення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proofErr w:type="gram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gramEnd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ідрозділ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внутрішнього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аудиту</w:t>
            </w: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яке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має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прописувати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завдання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підрозділу</w:t>
            </w:r>
            <w:proofErr w:type="spellEnd"/>
            <w:r w:rsidR="00993D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та </w:t>
            </w: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</w:t>
            </w:r>
            <w:r w:rsidR="00993D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</w:t>
            </w: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93D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F453DF" w:rsidRPr="00F453DF" w:rsidTr="00993D33">
        <w:trPr>
          <w:trHeight w:val="635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посадові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інструкції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працівників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proofErr w:type="gram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gramEnd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ідрозділу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внутрішнього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аудиту,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які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повинні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визначати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F453DF" w:rsidRPr="00F453DF" w:rsidTr="00993D33">
        <w:trPr>
          <w:trHeight w:val="635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завдання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функції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обов’язки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ідрозділу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внутрішнього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аудиту,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їх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права</w:t>
            </w:r>
          </w:p>
        </w:tc>
      </w:tr>
      <w:tr w:rsidR="00F453DF" w:rsidRPr="00F453DF" w:rsidTr="00993D33">
        <w:trPr>
          <w:trHeight w:val="945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вимоги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щодо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освіти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знань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навичок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досвіду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роботи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передбачені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законодавством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кожної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структурної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одиниці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ідрозділу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внутрішнього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аудиту</w:t>
            </w:r>
          </w:p>
        </w:tc>
      </w:tr>
      <w:tr w:rsidR="00F453DF" w:rsidRPr="00F453DF" w:rsidTr="00993D33">
        <w:trPr>
          <w:trHeight w:val="945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право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безперешкодного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доступу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ідрозділу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внутрішнього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аудиту до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документів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інформації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баз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даних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які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стосуються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внутрішнього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аудиту</w:t>
            </w:r>
          </w:p>
        </w:tc>
      </w:tr>
      <w:tr w:rsidR="00F453DF" w:rsidRPr="00F453DF" w:rsidTr="00993D33">
        <w:trPr>
          <w:trHeight w:val="1594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F453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внутрішні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документи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питань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проведення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внутрішнього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аудиту</w:t>
            </w: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(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наприклад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порядок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планування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внутрішніх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аудитів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тобто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графік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а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також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інше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документування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реалізація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результатів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інших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аспектів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внутрішнього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аудиту за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рішенням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керівника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підрозділу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F453DF" w:rsidRPr="00F453DF" w:rsidTr="00993D33">
        <w:trPr>
          <w:trHeight w:val="63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453DF" w:rsidRPr="00F453DF" w:rsidRDefault="00F453DF" w:rsidP="00993D3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Примітка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внутрішні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документи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питань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внутрішнього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аудиту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розробляє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керівник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ідрозділу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внутрішнього</w:t>
            </w:r>
            <w:proofErr w:type="spellEnd"/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аудиту </w:t>
            </w:r>
            <w:r w:rsidR="00993D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F453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93D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. </w:t>
            </w:r>
          </w:p>
        </w:tc>
      </w:tr>
    </w:tbl>
    <w:p w:rsidR="00993D33" w:rsidRDefault="00993D33" w:rsidP="00993D3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3D33" w:rsidRDefault="00993D33" w:rsidP="00993D3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3D33" w:rsidRDefault="00993D33" w:rsidP="00993D3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3D33" w:rsidRPr="00993D33" w:rsidRDefault="00993D33" w:rsidP="00993D3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3D33">
        <w:rPr>
          <w:rFonts w:ascii="Times New Roman" w:hAnsi="Times New Roman" w:cs="Times New Roman"/>
          <w:b/>
          <w:sz w:val="28"/>
          <w:szCs w:val="28"/>
          <w:lang w:val="uk-UA"/>
        </w:rPr>
        <w:t>Начальник   фінансового  управління                                    Т.О.Романенко</w:t>
      </w:r>
    </w:p>
    <w:p w:rsidR="00993D33" w:rsidRPr="00993D33" w:rsidRDefault="00993D33" w:rsidP="00993D33">
      <w:pPr>
        <w:shd w:val="clear" w:color="auto" w:fill="FFFFFF"/>
        <w:spacing w:before="120" w:after="12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</w:pPr>
    </w:p>
    <w:p w:rsidR="00F453DF" w:rsidRPr="00F453DF" w:rsidRDefault="00F453DF" w:rsidP="00993D33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F453DF" w:rsidRPr="00F453DF" w:rsidSect="00993D33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1756"/>
    <w:rsid w:val="000B3CB3"/>
    <w:rsid w:val="00143457"/>
    <w:rsid w:val="005733DD"/>
    <w:rsid w:val="005C1CA3"/>
    <w:rsid w:val="00993D33"/>
    <w:rsid w:val="009F1756"/>
    <w:rsid w:val="00DA6332"/>
    <w:rsid w:val="00DE5150"/>
    <w:rsid w:val="00F45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dent">
    <w:name w:val="indent"/>
    <w:basedOn w:val="a"/>
    <w:rsid w:val="009F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center">
    <w:name w:val="align_center"/>
    <w:basedOn w:val="a"/>
    <w:rsid w:val="009F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F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F1756"/>
    <w:rPr>
      <w:color w:val="0000FF"/>
      <w:u w:val="single"/>
    </w:rPr>
  </w:style>
  <w:style w:type="paragraph" w:customStyle="1" w:styleId="footnote">
    <w:name w:val="footnote"/>
    <w:basedOn w:val="a"/>
    <w:rsid w:val="009F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headinglevel3">
    <w:name w:val="subheading_level3"/>
    <w:basedOn w:val="a"/>
    <w:rsid w:val="00F45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993D3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character" w:customStyle="1" w:styleId="a6">
    <w:name w:val="Название Знак"/>
    <w:basedOn w:val="a0"/>
    <w:link w:val="a5"/>
    <w:uiPriority w:val="99"/>
    <w:rsid w:val="00993D33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12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55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1.rada.gov.ua/laws/show/664-2014-%D0%B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krs.gov.ua/kru/uk/publish/article/10638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1.rada.gov.ua/laws/show/z1219-1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zakon1.rada.gov.ua/laws/show/z1195-1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zakon1.rada.gov.ua/laws/show/1001-2011-%D0%BF" TargetMode="External"/><Relationship Id="rId9" Type="http://schemas.openxmlformats.org/officeDocument/2006/relationships/hyperlink" Target="http://zakon1.rada.gov.ua/laws/show/268-2006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4</cp:revision>
  <dcterms:created xsi:type="dcterms:W3CDTF">2018-10-31T07:18:00Z</dcterms:created>
  <dcterms:modified xsi:type="dcterms:W3CDTF">2018-11-05T13:02:00Z</dcterms:modified>
</cp:coreProperties>
</file>